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DCF" w:rsidRPr="00020D28" w:rsidRDefault="00897DCF" w:rsidP="00576245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Keine Liebe ohne Leiden?</w:t>
      </w:r>
      <w:r w:rsidRPr="00574DAF">
        <w:rPr>
          <w:b/>
          <w:color w:val="000000"/>
          <w:sz w:val="22"/>
          <w:szCs w:val="22"/>
        </w:rPr>
        <w:t xml:space="preserve"> </w:t>
      </w:r>
      <w:proofErr w:type="spellStart"/>
      <w:r w:rsidRPr="00020D28">
        <w:rPr>
          <w:color w:val="000000"/>
          <w:sz w:val="22"/>
          <w:szCs w:val="22"/>
        </w:rPr>
        <w:t>Properz</w:t>
      </w:r>
      <w:proofErr w:type="spellEnd"/>
      <w:r w:rsidRPr="00020D28">
        <w:rPr>
          <w:color w:val="000000"/>
          <w:sz w:val="22"/>
          <w:szCs w:val="22"/>
        </w:rPr>
        <w:t xml:space="preserve">, Tibull, Ovid: Elegien       </w:t>
      </w:r>
      <w:r w:rsidRPr="00020D28">
        <w:rPr>
          <w:color w:val="000000"/>
          <w:sz w:val="22"/>
          <w:szCs w:val="22"/>
        </w:rPr>
        <w:tab/>
      </w:r>
    </w:p>
    <w:p w:rsidR="00897DCF" w:rsidRPr="00576245" w:rsidRDefault="00897DCF" w:rsidP="00576245">
      <w:pPr>
        <w:pStyle w:val="Kopfzeile"/>
        <w:spacing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Properz</w:t>
      </w:r>
      <w:proofErr w:type="spellEnd"/>
      <w:r>
        <w:rPr>
          <w:color w:val="000000"/>
          <w:sz w:val="22"/>
          <w:szCs w:val="22"/>
        </w:rPr>
        <w:t xml:space="preserve"> II 24b</w:t>
      </w:r>
    </w:p>
    <w:p w:rsidR="00897DCF" w:rsidRPr="009416E6" w:rsidRDefault="00897DCF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897DCF" w:rsidRDefault="00897DCF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C74F14" w:rsidRPr="00C74F14" w:rsidRDefault="00C74F14" w:rsidP="00C53C9C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C74F14">
        <w:rPr>
          <w:b/>
          <w:noProof/>
          <w:sz w:val="30"/>
          <w:szCs w:val="30"/>
          <w:lang w:eastAsia="de-DE"/>
        </w:rPr>
        <w:t>Nun hat sie einen anderen…</w:t>
      </w:r>
    </w:p>
    <w:p w:rsidR="00897DCF" w:rsidRPr="00C74F14" w:rsidRDefault="00C74F14" w:rsidP="00C53C9C">
      <w:pPr>
        <w:spacing w:after="120"/>
        <w:ind w:right="-2"/>
        <w:jc w:val="center"/>
        <w:rPr>
          <w:b/>
          <w:noProof/>
          <w:sz w:val="34"/>
          <w:szCs w:val="34"/>
          <w:lang w:eastAsia="de-DE"/>
        </w:rPr>
      </w:pPr>
      <w:r w:rsidRPr="00C74F14">
        <w:rPr>
          <w:b/>
          <w:noProof/>
          <w:sz w:val="34"/>
          <w:szCs w:val="34"/>
          <w:lang w:eastAsia="de-DE"/>
        </w:rPr>
        <w:t>Ende der Beziehung?</w:t>
      </w:r>
      <w:r w:rsidR="00897DCF" w:rsidRPr="00C74F14">
        <w:rPr>
          <w:b/>
          <w:noProof/>
          <w:sz w:val="34"/>
          <w:szCs w:val="34"/>
          <w:lang w:eastAsia="de-DE"/>
        </w:rPr>
        <w:t xml:space="preserve"> </w:t>
      </w:r>
    </w:p>
    <w:p w:rsidR="00897DCF" w:rsidRDefault="00897DCF" w:rsidP="00576245">
      <w:pPr>
        <w:spacing w:after="0"/>
        <w:ind w:right="-2"/>
      </w:pPr>
    </w:p>
    <w:p w:rsidR="0073172C" w:rsidRPr="00B07212" w:rsidRDefault="0073172C" w:rsidP="0073172C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>
        <w:rPr>
          <w:b/>
        </w:rPr>
        <w:t xml:space="preserve"> </w:t>
      </w:r>
      <w:r w:rsidRPr="00143F38">
        <w:rPr>
          <w:b/>
        </w:rPr>
        <w:sym w:font="Wingdings" w:char="F03F"/>
      </w:r>
    </w:p>
    <w:p w:rsidR="0073172C" w:rsidRPr="00530DBF" w:rsidRDefault="00B34F13" w:rsidP="0073172C">
      <w:pPr>
        <w:spacing w:after="0"/>
        <w:ind w:right="-2"/>
        <w:rPr>
          <w:spacing w:val="2"/>
        </w:rPr>
      </w:pPr>
      <w:r>
        <w:rPr>
          <w:spacing w:val="2"/>
        </w:rPr>
        <w:t>M</w:t>
      </w:r>
      <w:r w:rsidR="0073172C">
        <w:rPr>
          <w:spacing w:val="2"/>
        </w:rPr>
        <w:t>arkieren Sie alle Verbformen im Text, die im Konjunktiv Präsens stehen.</w:t>
      </w:r>
    </w:p>
    <w:p w:rsidR="00897DCF" w:rsidRPr="00B1026F" w:rsidRDefault="00897DCF" w:rsidP="00576245">
      <w:pPr>
        <w:spacing w:after="0"/>
        <w:ind w:right="-2"/>
        <w:rPr>
          <w:sz w:val="24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"/>
        <w:gridCol w:w="5673"/>
        <w:gridCol w:w="3477"/>
        <w:gridCol w:w="10"/>
      </w:tblGrid>
      <w:tr w:rsidR="00897DCF" w:rsidRPr="004C709B" w:rsidTr="000277F5">
        <w:trPr>
          <w:trHeight w:val="355"/>
        </w:trPr>
        <w:tc>
          <w:tcPr>
            <w:tcW w:w="5000" w:type="pct"/>
            <w:gridSpan w:val="4"/>
          </w:tcPr>
          <w:p w:rsidR="00897DCF" w:rsidRPr="0033674C" w:rsidRDefault="00897DCF" w:rsidP="000277F5">
            <w:pPr>
              <w:spacing w:before="80" w:after="8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33674C">
              <w:rPr>
                <w:i/>
                <w:sz w:val="20"/>
                <w:szCs w:val="20"/>
              </w:rPr>
              <w:t>Properz</w:t>
            </w:r>
            <w:proofErr w:type="spellEnd"/>
            <w:r w:rsidRPr="0033674C">
              <w:rPr>
                <w:i/>
                <w:sz w:val="20"/>
                <w:szCs w:val="20"/>
              </w:rPr>
              <w:t xml:space="preserve"> blickt wehmütig auf die vergangene Liebe zurück. Die Eifersucht hat ihn erwischt.</w:t>
            </w:r>
          </w:p>
        </w:tc>
      </w:tr>
      <w:tr w:rsidR="00897DCF" w:rsidRPr="00477A49" w:rsidTr="0073172C">
        <w:trPr>
          <w:gridAfter w:val="1"/>
          <w:wAfter w:w="5" w:type="pct"/>
          <w:trHeight w:val="3691"/>
        </w:trPr>
        <w:tc>
          <w:tcPr>
            <w:tcW w:w="256" w:type="pct"/>
          </w:tcPr>
          <w:p w:rsidR="00897DCF" w:rsidRPr="004C709B" w:rsidRDefault="00897DCF" w:rsidP="004C709B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3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6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9</w:t>
            </w:r>
          </w:p>
          <w:p w:rsidR="00897DCF" w:rsidRPr="004C709B" w:rsidRDefault="00897DCF" w:rsidP="004C709B">
            <w:pPr>
              <w:spacing w:after="0" w:line="600" w:lineRule="auto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12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15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18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21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24</w:t>
            </w: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897DCF" w:rsidRPr="004C709B" w:rsidRDefault="00897DCF" w:rsidP="004C709B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4C709B">
              <w:rPr>
                <w:sz w:val="24"/>
                <w:szCs w:val="24"/>
              </w:rPr>
              <w:t>27</w:t>
            </w:r>
          </w:p>
        </w:tc>
        <w:tc>
          <w:tcPr>
            <w:tcW w:w="2938" w:type="pct"/>
          </w:tcPr>
          <w:p w:rsidR="00897DCF" w:rsidRPr="0033674C" w:rsidRDefault="00897DCF" w:rsidP="004C709B">
            <w:pPr>
              <w:spacing w:before="240" w:after="0" w:line="600" w:lineRule="auto"/>
              <w:ind w:right="-107"/>
              <w:rPr>
                <w:spacing w:val="-2"/>
                <w:sz w:val="24"/>
                <w:szCs w:val="24"/>
                <w:lang w:val="en-GB"/>
              </w:rPr>
            </w:pPr>
            <w:r w:rsidRPr="0033674C">
              <w:rPr>
                <w:spacing w:val="-2"/>
                <w:sz w:val="24"/>
                <w:szCs w:val="24"/>
                <w:lang w:val="en-GB"/>
              </w:rPr>
              <w:lastRenderedPageBreak/>
              <w:t xml:space="preserve">[…] Una </w:t>
            </w:r>
            <w:proofErr w:type="spellStart"/>
            <w:r w:rsidRPr="0033674C">
              <w:rPr>
                <w:spacing w:val="-2"/>
                <w:sz w:val="24"/>
                <w:szCs w:val="24"/>
                <w:lang w:val="en-GB"/>
              </w:rPr>
              <w:t>aut</w:t>
            </w:r>
            <w:proofErr w:type="spellEnd"/>
            <w:r w:rsidRPr="0033674C">
              <w:rPr>
                <w:spacing w:val="-2"/>
                <w:sz w:val="24"/>
                <w:szCs w:val="24"/>
                <w:lang w:val="en-GB"/>
              </w:rPr>
              <w:t xml:space="preserve"> altera </w:t>
            </w:r>
            <w:proofErr w:type="spellStart"/>
            <w:r w:rsidRPr="0033674C">
              <w:rPr>
                <w:spacing w:val="-2"/>
                <w:sz w:val="24"/>
                <w:szCs w:val="24"/>
                <w:lang w:val="en-GB"/>
              </w:rPr>
              <w:t>nox</w:t>
            </w:r>
            <w:proofErr w:type="spellEnd"/>
            <w:r w:rsidRPr="0033674C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pacing w:val="-2"/>
                <w:sz w:val="24"/>
                <w:szCs w:val="24"/>
                <w:lang w:val="en-GB"/>
              </w:rPr>
              <w:t>nondum</w:t>
            </w:r>
            <w:proofErr w:type="spellEnd"/>
            <w:r w:rsidRPr="0033674C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pacing w:val="-2"/>
                <w:sz w:val="24"/>
                <w:szCs w:val="24"/>
                <w:lang w:val="en-GB"/>
              </w:rPr>
              <w:t>est</w:t>
            </w:r>
            <w:proofErr w:type="spellEnd"/>
            <w:r w:rsidRPr="0033674C">
              <w:rPr>
                <w:spacing w:val="-2"/>
                <w:sz w:val="24"/>
                <w:szCs w:val="24"/>
                <w:lang w:val="en-GB"/>
              </w:rPr>
              <w:t xml:space="preserve"> in amore </w:t>
            </w:r>
            <w:proofErr w:type="spellStart"/>
            <w:r w:rsidRPr="0033674C">
              <w:rPr>
                <w:spacing w:val="-2"/>
                <w:sz w:val="24"/>
                <w:szCs w:val="24"/>
                <w:lang w:val="en-GB"/>
              </w:rPr>
              <w:t>peracta</w:t>
            </w:r>
            <w:proofErr w:type="spellEnd"/>
            <w:r w:rsidRPr="0033674C">
              <w:rPr>
                <w:spacing w:val="-2"/>
                <w:sz w:val="24"/>
                <w:szCs w:val="24"/>
                <w:lang w:val="en-GB"/>
              </w:rPr>
              <w:t>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33674C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dicor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lecto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iam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gravis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esse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tuo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>.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33674C">
              <w:rPr>
                <w:sz w:val="24"/>
                <w:szCs w:val="24"/>
                <w:lang w:val="en-GB"/>
              </w:rPr>
              <w:t xml:space="preserve">Me modo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laudabas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carmina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nostra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legebas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>: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33674C">
              <w:rPr>
                <w:sz w:val="24"/>
                <w:szCs w:val="24"/>
                <w:lang w:val="en-GB"/>
              </w:rPr>
              <w:t xml:space="preserve">    </w:t>
            </w:r>
            <w:r w:rsidR="002163BA">
              <w:rPr>
                <w:sz w:val="24"/>
                <w:szCs w:val="24"/>
                <w:lang w:val="en-GB"/>
              </w:rPr>
              <w:t>I</w:t>
            </w:r>
            <w:r w:rsidRPr="0033674C">
              <w:rPr>
                <w:sz w:val="24"/>
                <w:szCs w:val="24"/>
                <w:lang w:val="en-GB"/>
              </w:rPr>
              <w:t xml:space="preserve">lle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tuus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pennas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tam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cito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vertit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amor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>?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33674C">
              <w:rPr>
                <w:sz w:val="24"/>
                <w:szCs w:val="24"/>
                <w:lang w:val="en-GB"/>
              </w:rPr>
              <w:t>Contendat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mecum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ingenio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contendat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arte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>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33674C">
              <w:rPr>
                <w:sz w:val="24"/>
                <w:szCs w:val="24"/>
                <w:lang w:val="en-GB"/>
              </w:rPr>
              <w:t xml:space="preserve">    in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primis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una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discat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en-GB"/>
              </w:rPr>
              <w:t>amare</w:t>
            </w:r>
            <w:proofErr w:type="spellEnd"/>
            <w:r w:rsidRPr="0033674C">
              <w:rPr>
                <w:sz w:val="24"/>
                <w:szCs w:val="24"/>
                <w:lang w:val="en-GB"/>
              </w:rPr>
              <w:t xml:space="preserve"> domo:</w:t>
            </w:r>
          </w:p>
          <w:p w:rsidR="00897DCF" w:rsidRPr="0033674C" w:rsidRDefault="009C4BEC" w:rsidP="004C709B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</w:t>
            </w:r>
            <w:r w:rsidR="00897DCF" w:rsidRPr="0033674C">
              <w:rPr>
                <w:sz w:val="24"/>
                <w:szCs w:val="24"/>
                <w:lang w:val="en-GB"/>
              </w:rPr>
              <w:t xml:space="preserve">i libitum </w:t>
            </w:r>
            <w:proofErr w:type="spellStart"/>
            <w:r w:rsidR="00897DCF" w:rsidRPr="0033674C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897DCF"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97DCF" w:rsidRPr="0033674C">
              <w:rPr>
                <w:sz w:val="24"/>
                <w:szCs w:val="24"/>
                <w:lang w:val="en-GB"/>
              </w:rPr>
              <w:t>erit</w:t>
            </w:r>
            <w:proofErr w:type="spellEnd"/>
            <w:r w:rsidR="00897DCF" w:rsidRPr="0033674C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897DCF" w:rsidRPr="0033674C">
              <w:rPr>
                <w:sz w:val="24"/>
                <w:szCs w:val="24"/>
                <w:lang w:val="en-GB"/>
              </w:rPr>
              <w:t>Lernaeas</w:t>
            </w:r>
            <w:proofErr w:type="spellEnd"/>
            <w:r w:rsidR="00897DCF" w:rsidRPr="0033674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97DCF" w:rsidRPr="0033674C">
              <w:rPr>
                <w:sz w:val="24"/>
                <w:szCs w:val="24"/>
                <w:lang w:val="en-GB"/>
              </w:rPr>
              <w:t>pugnet</w:t>
            </w:r>
            <w:proofErr w:type="spellEnd"/>
            <w:r w:rsidR="00897DCF" w:rsidRPr="0033674C">
              <w:rPr>
                <w:sz w:val="24"/>
                <w:szCs w:val="24"/>
                <w:lang w:val="en-GB"/>
              </w:rPr>
              <w:t xml:space="preserve"> ad hydras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33674C">
              <w:rPr>
                <w:sz w:val="24"/>
                <w:szCs w:val="24"/>
                <w:lang w:val="en-GB"/>
              </w:rPr>
              <w:t xml:space="preserve">    </w:t>
            </w:r>
            <w:r w:rsidRPr="0033674C">
              <w:rPr>
                <w:sz w:val="24"/>
                <w:szCs w:val="24"/>
                <w:lang w:val="it-IT"/>
              </w:rPr>
              <w:t xml:space="preserve">et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tibi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ab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Hesperio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mala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dracone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ferat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>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>taetra venena libens et naufragus ebibat undas,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    et numquam pro te deneget esse miser: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>(quos utinam in nobis, vita, experiare labores!)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    </w:t>
            </w:r>
            <w:r w:rsidR="00C74F14">
              <w:rPr>
                <w:sz w:val="24"/>
                <w:szCs w:val="24"/>
                <w:lang w:val="pt-BR"/>
              </w:rPr>
              <w:t>I</w:t>
            </w:r>
            <w:r w:rsidRPr="0033674C">
              <w:rPr>
                <w:sz w:val="24"/>
                <w:szCs w:val="24"/>
                <w:lang w:val="pt-BR"/>
              </w:rPr>
              <w:t>am tibi de timidis iste protervus erit,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>qui nunc se in tumidum iactando venit honorem: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    </w:t>
            </w:r>
            <w:r w:rsidR="00BA0645">
              <w:rPr>
                <w:sz w:val="24"/>
                <w:szCs w:val="24"/>
                <w:lang w:val="pt-BR"/>
              </w:rPr>
              <w:t>D</w:t>
            </w:r>
            <w:r w:rsidRPr="0033674C">
              <w:rPr>
                <w:sz w:val="24"/>
                <w:szCs w:val="24"/>
                <w:lang w:val="pt-BR"/>
              </w:rPr>
              <w:t xml:space="preserve">iscidium vobis proximus annus erit. </w:t>
            </w:r>
            <w:r w:rsidRPr="0033674C">
              <w:rPr>
                <w:sz w:val="24"/>
                <w:szCs w:val="24"/>
                <w:lang w:val="fr-FR"/>
              </w:rPr>
              <w:t>[…]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33674C">
              <w:rPr>
                <w:sz w:val="24"/>
                <w:szCs w:val="24"/>
                <w:lang w:val="fr-FR"/>
              </w:rPr>
              <w:t xml:space="preserve">Tu mea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compones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et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dices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</w:t>
            </w:r>
            <w:r w:rsidR="00BA0645" w:rsidRPr="00BA0645">
              <w:rPr>
                <w:lang w:val="en-GB"/>
              </w:rPr>
              <w:t>“</w:t>
            </w:r>
            <w:r w:rsidRPr="0033674C">
              <w:rPr>
                <w:sz w:val="24"/>
                <w:szCs w:val="24"/>
                <w:lang w:val="fr-FR"/>
              </w:rPr>
              <w:t xml:space="preserve">Ossa,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Properti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>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33674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33674C">
              <w:rPr>
                <w:sz w:val="24"/>
                <w:szCs w:val="24"/>
                <w:lang w:val="fr-FR"/>
              </w:rPr>
              <w:t>haec</w:t>
            </w:r>
            <w:proofErr w:type="spellEnd"/>
            <w:proofErr w:type="gramEnd"/>
            <w:r w:rsidRPr="0033674C">
              <w:rPr>
                <w:sz w:val="24"/>
                <w:szCs w:val="24"/>
                <w:lang w:val="fr-FR"/>
              </w:rPr>
              <w:t xml:space="preserve"> tua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sunt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?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Eheu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tu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mihi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certus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eras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>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3674C">
              <w:rPr>
                <w:sz w:val="24"/>
                <w:szCs w:val="24"/>
                <w:lang w:val="fr-FR"/>
              </w:rPr>
              <w:lastRenderedPageBreak/>
              <w:t>certus</w:t>
            </w:r>
            <w:proofErr w:type="spellEnd"/>
            <w:proofErr w:type="gramEnd"/>
            <w:r w:rsidRPr="003367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eras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eheu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quamvis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nec sanguine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avito</w:t>
            </w:r>
            <w:proofErr w:type="spellEnd"/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33674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33674C">
              <w:rPr>
                <w:sz w:val="24"/>
                <w:szCs w:val="24"/>
                <w:lang w:val="fr-FR"/>
              </w:rPr>
              <w:t>nobilis</w:t>
            </w:r>
            <w:proofErr w:type="spellEnd"/>
            <w:proofErr w:type="gramEnd"/>
            <w:r w:rsidRPr="0033674C">
              <w:rPr>
                <w:sz w:val="24"/>
                <w:szCs w:val="24"/>
                <w:lang w:val="fr-FR"/>
              </w:rPr>
              <w:t xml:space="preserve"> et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quamvis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non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ita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dives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eras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>.</w:t>
            </w:r>
            <w:r w:rsidR="00BA0645" w:rsidRPr="00BA0645">
              <w:rPr>
                <w:lang w:val="en-GB"/>
              </w:rPr>
              <w:t>“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>Nil ego non patiar, numquam me iniuria mutat: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    </w:t>
            </w:r>
            <w:r w:rsidR="003D1E7B">
              <w:rPr>
                <w:sz w:val="24"/>
                <w:szCs w:val="24"/>
                <w:lang w:val="pt-BR"/>
              </w:rPr>
              <w:t>F</w:t>
            </w:r>
            <w:r w:rsidRPr="0033674C">
              <w:rPr>
                <w:sz w:val="24"/>
                <w:szCs w:val="24"/>
                <w:lang w:val="pt-BR"/>
              </w:rPr>
              <w:t>erre ego formosam nullum onus esse puto.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33674C">
              <w:rPr>
                <w:sz w:val="24"/>
                <w:szCs w:val="24"/>
                <w:lang w:val="it-IT"/>
              </w:rPr>
              <w:t xml:space="preserve">Credo ego non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paucos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ista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periisse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figura,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it-IT"/>
              </w:rPr>
              <w:t xml:space="preserve">    </w:t>
            </w:r>
            <w:r w:rsidRPr="0033674C">
              <w:rPr>
                <w:sz w:val="24"/>
                <w:szCs w:val="24"/>
                <w:lang w:val="pt-BR"/>
              </w:rPr>
              <w:t>credo ego sed multos non habuisse fidem. […]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>Dura est, quae multis simulatum fingit amorem,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    </w:t>
            </w:r>
            <w:proofErr w:type="gramStart"/>
            <w:r w:rsidRPr="0033674C">
              <w:rPr>
                <w:sz w:val="24"/>
                <w:szCs w:val="24"/>
                <w:lang w:val="fr-FR"/>
              </w:rPr>
              <w:t>et</w:t>
            </w:r>
            <w:proofErr w:type="gramEnd"/>
            <w:r w:rsidRPr="0033674C">
              <w:rPr>
                <w:sz w:val="24"/>
                <w:szCs w:val="24"/>
                <w:lang w:val="fr-FR"/>
              </w:rPr>
              <w:t xml:space="preserve"> se plus uni si qua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parare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fr-FR"/>
              </w:rPr>
              <w:t>potest</w:t>
            </w:r>
            <w:proofErr w:type="spellEnd"/>
            <w:r w:rsidRPr="0033674C">
              <w:rPr>
                <w:sz w:val="24"/>
                <w:szCs w:val="24"/>
                <w:lang w:val="fr-FR"/>
              </w:rPr>
              <w:t>.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33674C">
              <w:rPr>
                <w:sz w:val="24"/>
                <w:szCs w:val="24"/>
                <w:lang w:val="it-IT"/>
              </w:rPr>
              <w:t xml:space="preserve">Noli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nobilibus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, noli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conferre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beatis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>: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33674C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="003D1E7B">
              <w:rPr>
                <w:sz w:val="24"/>
                <w:szCs w:val="24"/>
                <w:lang w:val="it-IT"/>
              </w:rPr>
              <w:t>V</w:t>
            </w:r>
            <w:r w:rsidRPr="0033674C">
              <w:rPr>
                <w:sz w:val="24"/>
                <w:szCs w:val="24"/>
                <w:lang w:val="it-IT"/>
              </w:rPr>
              <w:t>ix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venit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extremo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qui </w:t>
            </w:r>
            <w:proofErr w:type="spellStart"/>
            <w:r w:rsidRPr="0033674C">
              <w:rPr>
                <w:sz w:val="24"/>
                <w:szCs w:val="24"/>
                <w:lang w:val="it-IT"/>
              </w:rPr>
              <w:t>legat</w:t>
            </w:r>
            <w:proofErr w:type="spellEnd"/>
            <w:r w:rsidRPr="0033674C">
              <w:rPr>
                <w:sz w:val="24"/>
                <w:szCs w:val="24"/>
                <w:lang w:val="it-IT"/>
              </w:rPr>
              <w:t xml:space="preserve"> ossa die.</w:t>
            </w:r>
          </w:p>
          <w:p w:rsidR="00897DCF" w:rsidRPr="0033674C" w:rsidRDefault="00897DCF" w:rsidP="009000AF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Hi tibi nos erimus: </w:t>
            </w:r>
            <w:r w:rsidR="00477A49">
              <w:rPr>
                <w:sz w:val="24"/>
                <w:szCs w:val="24"/>
                <w:lang w:val="pt-BR"/>
              </w:rPr>
              <w:t>S</w:t>
            </w:r>
            <w:r w:rsidRPr="0033674C">
              <w:rPr>
                <w:sz w:val="24"/>
                <w:szCs w:val="24"/>
                <w:lang w:val="pt-BR"/>
              </w:rPr>
              <w:t>ed tu potius precor ut me</w:t>
            </w:r>
          </w:p>
          <w:p w:rsidR="00897DCF" w:rsidRPr="0033674C" w:rsidRDefault="00897DCF" w:rsidP="004C709B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33674C">
              <w:rPr>
                <w:sz w:val="24"/>
                <w:szCs w:val="24"/>
                <w:lang w:val="pt-BR"/>
              </w:rPr>
              <w:t xml:space="preserve">    demissis plangas pectora nuda comis.</w:t>
            </w:r>
          </w:p>
        </w:tc>
        <w:tc>
          <w:tcPr>
            <w:tcW w:w="1801" w:type="pct"/>
          </w:tcPr>
          <w:p w:rsidR="00897DCF" w:rsidRDefault="00897DCF" w:rsidP="004C709B">
            <w:pPr>
              <w:spacing w:after="0" w:line="240" w:lineRule="auto"/>
              <w:ind w:right="-108"/>
              <w:rPr>
                <w:sz w:val="18"/>
                <w:szCs w:val="18"/>
                <w:lang w:val="pt-BR"/>
              </w:rPr>
            </w:pPr>
          </w:p>
          <w:p w:rsidR="00897DCF" w:rsidRPr="008E20DE" w:rsidRDefault="00897DCF" w:rsidP="00667425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8E20DE">
              <w:rPr>
                <w:b/>
                <w:bCs/>
                <w:sz w:val="18"/>
                <w:szCs w:val="18"/>
              </w:rPr>
              <w:t>peragere</w:t>
            </w:r>
            <w:proofErr w:type="spellEnd"/>
            <w:r w:rsidRPr="008E20DE">
              <w:rPr>
                <w:b/>
                <w:bCs/>
                <w:sz w:val="18"/>
                <w:szCs w:val="18"/>
              </w:rPr>
              <w:t xml:space="preserve">   </w:t>
            </w:r>
            <w:r w:rsidRPr="008E20DE">
              <w:rPr>
                <w:bCs/>
                <w:sz w:val="18"/>
                <w:szCs w:val="18"/>
              </w:rPr>
              <w:t>vollenden, verbringen</w:t>
            </w:r>
          </w:p>
          <w:p w:rsidR="00897DCF" w:rsidRPr="008E20DE" w:rsidRDefault="00897DCF" w:rsidP="00667425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Pr="008E20DE" w:rsidRDefault="00897DCF" w:rsidP="00667425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2163BA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667425">
              <w:rPr>
                <w:b/>
                <w:bCs/>
                <w:sz w:val="18"/>
                <w:szCs w:val="18"/>
              </w:rPr>
              <w:t>dicor</w:t>
            </w:r>
            <w:proofErr w:type="spellEnd"/>
            <w:r w:rsidRPr="00667425">
              <w:rPr>
                <w:b/>
                <w:bCs/>
                <w:sz w:val="18"/>
                <w:szCs w:val="18"/>
              </w:rPr>
              <w:t xml:space="preserve"> ...esse </w:t>
            </w:r>
            <w:r w:rsidRPr="00667425">
              <w:rPr>
                <w:bCs/>
                <w:sz w:val="18"/>
                <w:szCs w:val="18"/>
              </w:rPr>
              <w:t>(</w:t>
            </w:r>
            <w:proofErr w:type="spellStart"/>
            <w:r w:rsidRPr="00667425">
              <w:rPr>
                <w:bCs/>
                <w:sz w:val="18"/>
                <w:szCs w:val="18"/>
              </w:rPr>
              <w:t>NcI</w:t>
            </w:r>
            <w:proofErr w:type="spellEnd"/>
            <w:r w:rsidRPr="00667425">
              <w:rPr>
                <w:bCs/>
                <w:sz w:val="18"/>
                <w:szCs w:val="18"/>
              </w:rPr>
              <w:t xml:space="preserve">): </w:t>
            </w:r>
            <w:r w:rsidR="002163BA">
              <w:rPr>
                <w:bCs/>
                <w:sz w:val="18"/>
                <w:szCs w:val="18"/>
              </w:rPr>
              <w:t>es wird gesagt</w:t>
            </w:r>
            <w:r w:rsidRPr="00667425">
              <w:rPr>
                <w:bCs/>
                <w:sz w:val="18"/>
                <w:szCs w:val="18"/>
              </w:rPr>
              <w:t>, dass ich</w:t>
            </w:r>
            <w:r w:rsidR="002163BA">
              <w:rPr>
                <w:bCs/>
                <w:sz w:val="18"/>
                <w:szCs w:val="18"/>
              </w:rPr>
              <w:t xml:space="preserve"> </w:t>
            </w:r>
            <w:r w:rsidRPr="00667425">
              <w:rPr>
                <w:bCs/>
                <w:sz w:val="18"/>
                <w:szCs w:val="18"/>
              </w:rPr>
              <w:t>...</w:t>
            </w:r>
            <w:r w:rsidR="002163BA">
              <w:rPr>
                <w:bCs/>
                <w:sz w:val="18"/>
                <w:szCs w:val="18"/>
              </w:rPr>
              <w:t xml:space="preserve"> </w:t>
            </w:r>
            <w:r w:rsidRPr="00667425">
              <w:rPr>
                <w:bCs/>
                <w:sz w:val="18"/>
                <w:szCs w:val="18"/>
              </w:rPr>
              <w:t>sei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gravis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30434">
              <w:rPr>
                <w:bCs/>
                <w:i/>
                <w:sz w:val="18"/>
                <w:szCs w:val="18"/>
              </w:rPr>
              <w:t>h</w:t>
            </w:r>
            <w:r w:rsidR="00A30434" w:rsidRPr="00A30434">
              <w:rPr>
                <w:bCs/>
                <w:i/>
                <w:sz w:val="18"/>
                <w:szCs w:val="18"/>
              </w:rPr>
              <w:t>ier</w:t>
            </w:r>
            <w:r>
              <w:rPr>
                <w:bCs/>
                <w:sz w:val="18"/>
                <w:szCs w:val="18"/>
              </w:rPr>
              <w:t>: lästig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2163BA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pennas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vertere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davonfliegen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cito   </w:t>
            </w:r>
            <w:r>
              <w:rPr>
                <w:bCs/>
                <w:sz w:val="18"/>
                <w:szCs w:val="18"/>
              </w:rPr>
              <w:t>schnell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2163BA" w:rsidRPr="002163BA" w:rsidRDefault="00897DCF" w:rsidP="002163BA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proofErr w:type="spellStart"/>
            <w:proofErr w:type="gramStart"/>
            <w:r w:rsidRPr="00872F14">
              <w:rPr>
                <w:b/>
                <w:bCs/>
                <w:sz w:val="18"/>
                <w:szCs w:val="18"/>
              </w:rPr>
              <w:t>contendere</w:t>
            </w:r>
            <w:proofErr w:type="spellEnd"/>
            <w:r w:rsidRPr="00872F14">
              <w:rPr>
                <w:b/>
                <w:bCs/>
                <w:sz w:val="18"/>
                <w:szCs w:val="18"/>
              </w:rPr>
              <w:t xml:space="preserve"> </w:t>
            </w:r>
            <w:r w:rsidR="002163BA">
              <w:rPr>
                <w:b/>
                <w:bCs/>
                <w:sz w:val="18"/>
                <w:szCs w:val="18"/>
              </w:rPr>
              <w:t xml:space="preserve"> </w:t>
            </w:r>
            <w:r w:rsidRPr="002163BA">
              <w:rPr>
                <w:bCs/>
                <w:i/>
                <w:sz w:val="18"/>
                <w:szCs w:val="18"/>
              </w:rPr>
              <w:t>h</w:t>
            </w:r>
            <w:r w:rsidR="002163BA" w:rsidRPr="002163BA">
              <w:rPr>
                <w:bCs/>
                <w:i/>
                <w:sz w:val="18"/>
                <w:szCs w:val="18"/>
              </w:rPr>
              <w:t>ier</w:t>
            </w:r>
            <w:proofErr w:type="gramEnd"/>
            <w:r w:rsidRPr="00872F14">
              <w:rPr>
                <w:bCs/>
                <w:sz w:val="18"/>
                <w:szCs w:val="18"/>
              </w:rPr>
              <w:t>: wetteifern</w:t>
            </w:r>
            <w:r w:rsidR="002163BA">
              <w:rPr>
                <w:bCs/>
                <w:sz w:val="18"/>
                <w:szCs w:val="18"/>
              </w:rPr>
              <w:t xml:space="preserve"> </w:t>
            </w:r>
            <w:r w:rsidR="002163BA" w:rsidRPr="002163BA">
              <w:rPr>
                <w:bCs/>
                <w:i/>
                <w:sz w:val="18"/>
                <w:szCs w:val="18"/>
              </w:rPr>
              <w:t>(Subjekt ist ein anderer Mann)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872F14">
              <w:rPr>
                <w:b/>
                <w:bCs/>
                <w:sz w:val="18"/>
                <w:szCs w:val="18"/>
              </w:rPr>
              <w:t>ingenio</w:t>
            </w:r>
            <w:proofErr w:type="spellEnd"/>
            <w:r w:rsidRPr="00872F14">
              <w:rPr>
                <w:b/>
                <w:bCs/>
                <w:sz w:val="18"/>
                <w:szCs w:val="18"/>
              </w:rPr>
              <w:t xml:space="preserve"> </w:t>
            </w:r>
            <w:r w:rsidR="002163BA">
              <w:rPr>
                <w:b/>
                <w:bCs/>
                <w:sz w:val="18"/>
                <w:szCs w:val="18"/>
              </w:rPr>
              <w:t xml:space="preserve">et </w:t>
            </w:r>
            <w:proofErr w:type="gramStart"/>
            <w:r w:rsidRPr="00872F14">
              <w:rPr>
                <w:b/>
                <w:bCs/>
                <w:sz w:val="18"/>
                <w:szCs w:val="18"/>
              </w:rPr>
              <w:t>arte</w:t>
            </w:r>
            <w:r w:rsidR="00B74B0D">
              <w:rPr>
                <w:b/>
                <w:bCs/>
                <w:sz w:val="18"/>
                <w:szCs w:val="18"/>
              </w:rPr>
              <w:t xml:space="preserve"> </w:t>
            </w:r>
            <w:r w:rsidRPr="00872F14">
              <w:rPr>
                <w:b/>
                <w:bCs/>
                <w:sz w:val="18"/>
                <w:szCs w:val="18"/>
              </w:rPr>
              <w:t xml:space="preserve"> </w:t>
            </w:r>
            <w:r w:rsidRPr="00B74B0D">
              <w:rPr>
                <w:bCs/>
                <w:i/>
                <w:sz w:val="18"/>
                <w:szCs w:val="18"/>
              </w:rPr>
              <w:t>jew</w:t>
            </w:r>
            <w:r w:rsidR="009C4BEC" w:rsidRPr="00B74B0D">
              <w:rPr>
                <w:bCs/>
                <w:i/>
                <w:sz w:val="18"/>
                <w:szCs w:val="18"/>
              </w:rPr>
              <w:t>eils</w:t>
            </w:r>
            <w:proofErr w:type="gramEnd"/>
            <w:r w:rsidRPr="00B74B0D">
              <w:rPr>
                <w:bCs/>
                <w:i/>
                <w:sz w:val="18"/>
                <w:szCs w:val="18"/>
              </w:rPr>
              <w:t xml:space="preserve"> Abl. </w:t>
            </w:r>
            <w:proofErr w:type="spellStart"/>
            <w:r w:rsidRPr="00B74B0D">
              <w:rPr>
                <w:bCs/>
                <w:i/>
                <w:sz w:val="18"/>
                <w:szCs w:val="18"/>
              </w:rPr>
              <w:t>limit</w:t>
            </w:r>
            <w:r w:rsidR="009C4BEC" w:rsidRPr="00B74B0D">
              <w:rPr>
                <w:bCs/>
                <w:i/>
                <w:sz w:val="18"/>
                <w:szCs w:val="18"/>
              </w:rPr>
              <w:t>ationis</w:t>
            </w:r>
            <w:proofErr w:type="spellEnd"/>
            <w:r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i/>
                <w:sz w:val="18"/>
                <w:szCs w:val="18"/>
              </w:rPr>
              <w:t>in welcher Hinsicht?</w:t>
            </w:r>
            <w:r>
              <w:rPr>
                <w:bCs/>
                <w:sz w:val="18"/>
                <w:szCs w:val="18"/>
              </w:rPr>
              <w:t>)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 </w:t>
            </w:r>
            <w:proofErr w:type="spellStart"/>
            <w:r>
              <w:rPr>
                <w:b/>
                <w:bCs/>
                <w:sz w:val="18"/>
                <w:szCs w:val="18"/>
              </w:rPr>
              <w:t>primis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vor allem</w:t>
            </w:r>
          </w:p>
          <w:p w:rsidR="009C4BEC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872F14">
              <w:rPr>
                <w:b/>
                <w:sz w:val="18"/>
                <w:szCs w:val="18"/>
              </w:rPr>
              <w:t xml:space="preserve">libitum </w:t>
            </w:r>
            <w:proofErr w:type="spellStart"/>
            <w:r w:rsidRPr="00872F14">
              <w:rPr>
                <w:b/>
                <w:sz w:val="18"/>
                <w:szCs w:val="18"/>
              </w:rPr>
              <w:t>es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  <w:r>
              <w:rPr>
                <w:bCs/>
                <w:sz w:val="18"/>
                <w:szCs w:val="18"/>
              </w:rPr>
              <w:t xml:space="preserve">   es gefällt </w:t>
            </w:r>
          </w:p>
          <w:p w:rsidR="00897DCF" w:rsidRPr="00B74B0D" w:rsidRDefault="00897DCF" w:rsidP="002163BA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Lernaea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hydra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Hydra von </w:t>
            </w:r>
            <w:proofErr w:type="spellStart"/>
            <w:r>
              <w:rPr>
                <w:bCs/>
                <w:sz w:val="18"/>
                <w:szCs w:val="18"/>
              </w:rPr>
              <w:t>Lerna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Pr="00B74B0D">
              <w:rPr>
                <w:bCs/>
                <w:i/>
                <w:sz w:val="18"/>
                <w:szCs w:val="18"/>
              </w:rPr>
              <w:t>(</w:t>
            </w:r>
            <w:proofErr w:type="spellStart"/>
            <w:r w:rsidRPr="00B74B0D">
              <w:rPr>
                <w:bCs/>
                <w:i/>
                <w:sz w:val="18"/>
                <w:szCs w:val="18"/>
              </w:rPr>
              <w:t>myth</w:t>
            </w:r>
            <w:proofErr w:type="spellEnd"/>
            <w:r w:rsidRPr="00B74B0D">
              <w:rPr>
                <w:bCs/>
                <w:i/>
                <w:sz w:val="18"/>
                <w:szCs w:val="18"/>
              </w:rPr>
              <w:t xml:space="preserve">. Ungeheuer) </w:t>
            </w:r>
          </w:p>
          <w:p w:rsidR="009C4BEC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malum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Apfel 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Hesperius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draco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Cs/>
                <w:sz w:val="18"/>
                <w:szCs w:val="18"/>
              </w:rPr>
              <w:t>Hesperischer Drache (</w:t>
            </w:r>
            <w:proofErr w:type="spellStart"/>
            <w:r>
              <w:rPr>
                <w:bCs/>
                <w:sz w:val="18"/>
                <w:szCs w:val="18"/>
              </w:rPr>
              <w:t>myth</w:t>
            </w:r>
            <w:proofErr w:type="spellEnd"/>
            <w:r>
              <w:rPr>
                <w:bCs/>
                <w:sz w:val="18"/>
                <w:szCs w:val="18"/>
              </w:rPr>
              <w:t>. Ungeheuer)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taeter</w:t>
            </w:r>
            <w:proofErr w:type="spellEnd"/>
            <w:r>
              <w:rPr>
                <w:bCs/>
                <w:sz w:val="18"/>
                <w:szCs w:val="18"/>
              </w:rPr>
              <w:t xml:space="preserve">   schwarz </w:t>
            </w:r>
          </w:p>
          <w:p w:rsidR="00B74B0D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naufragus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30434">
              <w:rPr>
                <w:bCs/>
                <w:i/>
                <w:sz w:val="18"/>
                <w:szCs w:val="18"/>
              </w:rPr>
              <w:t>h</w:t>
            </w:r>
            <w:r w:rsidR="00A30434" w:rsidRPr="00A30434">
              <w:rPr>
                <w:bCs/>
                <w:i/>
                <w:sz w:val="18"/>
                <w:szCs w:val="18"/>
              </w:rPr>
              <w:t>ier</w:t>
            </w:r>
            <w:r>
              <w:rPr>
                <w:bCs/>
                <w:sz w:val="18"/>
                <w:szCs w:val="18"/>
              </w:rPr>
              <w:t>: als Schiffbrüchige</w:t>
            </w:r>
            <w:r w:rsidR="009C4BEC">
              <w:rPr>
                <w:bCs/>
                <w:sz w:val="18"/>
                <w:szCs w:val="18"/>
              </w:rPr>
              <w:t>r</w:t>
            </w:r>
            <w:r>
              <w:rPr>
                <w:bCs/>
                <w:sz w:val="18"/>
                <w:szCs w:val="18"/>
              </w:rPr>
              <w:t xml:space="preserve">   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ebibere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8B22E9">
              <w:rPr>
                <w:sz w:val="18"/>
                <w:szCs w:val="18"/>
              </w:rPr>
              <w:t>austrinken</w:t>
            </w:r>
          </w:p>
          <w:p w:rsidR="00897DCF" w:rsidRPr="008E20DE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denegare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 w:rsidRPr="008E20DE">
              <w:rPr>
                <w:bCs/>
                <w:sz w:val="18"/>
                <w:szCs w:val="18"/>
              </w:rPr>
              <w:t>leugnen, sich weigern</w:t>
            </w:r>
          </w:p>
          <w:p w:rsidR="00897DCF" w:rsidRPr="00BA0645" w:rsidRDefault="009C4BEC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9C4BEC">
              <w:rPr>
                <w:b/>
                <w:bCs/>
                <w:sz w:val="18"/>
                <w:szCs w:val="18"/>
              </w:rPr>
              <w:t xml:space="preserve">pro </w:t>
            </w:r>
            <w:proofErr w:type="spellStart"/>
            <w:proofErr w:type="gramStart"/>
            <w:r w:rsidRPr="009C4BEC">
              <w:rPr>
                <w:b/>
                <w:bCs/>
                <w:sz w:val="18"/>
                <w:szCs w:val="18"/>
              </w:rPr>
              <w:t>te</w:t>
            </w:r>
            <w:proofErr w:type="spellEnd"/>
            <w:r>
              <w:rPr>
                <w:bCs/>
                <w:sz w:val="18"/>
                <w:szCs w:val="18"/>
              </w:rPr>
              <w:t xml:space="preserve">  </w:t>
            </w:r>
            <w:r w:rsidRPr="009C4BEC">
              <w:rPr>
                <w:bCs/>
                <w:i/>
                <w:sz w:val="18"/>
                <w:szCs w:val="18"/>
              </w:rPr>
              <w:t>übersetze</w:t>
            </w:r>
            <w:proofErr w:type="gramEnd"/>
            <w:r>
              <w:rPr>
                <w:bCs/>
                <w:sz w:val="18"/>
                <w:szCs w:val="18"/>
              </w:rPr>
              <w:t>: für dich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717535">
              <w:rPr>
                <w:b/>
                <w:sz w:val="18"/>
                <w:szCs w:val="18"/>
              </w:rPr>
              <w:t xml:space="preserve">quos </w:t>
            </w:r>
            <w:proofErr w:type="spellStart"/>
            <w:proofErr w:type="gramStart"/>
            <w:r w:rsidRPr="00717535">
              <w:rPr>
                <w:b/>
                <w:sz w:val="18"/>
                <w:szCs w:val="18"/>
              </w:rPr>
              <w:t>labores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="00B74B0D">
              <w:rPr>
                <w:bCs/>
                <w:sz w:val="18"/>
                <w:szCs w:val="18"/>
              </w:rPr>
              <w:t xml:space="preserve"> </w:t>
            </w:r>
            <w:r w:rsidRPr="00B74B0D">
              <w:rPr>
                <w:bCs/>
                <w:i/>
                <w:sz w:val="18"/>
                <w:szCs w:val="18"/>
              </w:rPr>
              <w:t>rel.</w:t>
            </w:r>
            <w:proofErr w:type="gramEnd"/>
            <w:r w:rsidRPr="00B74B0D">
              <w:rPr>
                <w:bCs/>
                <w:i/>
                <w:sz w:val="18"/>
                <w:szCs w:val="18"/>
              </w:rPr>
              <w:t xml:space="preserve"> Satzanschluss</w:t>
            </w:r>
          </w:p>
          <w:p w:rsidR="00BA0645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vita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30434">
              <w:rPr>
                <w:bCs/>
                <w:i/>
                <w:sz w:val="18"/>
                <w:szCs w:val="18"/>
              </w:rPr>
              <w:t>h</w:t>
            </w:r>
            <w:r w:rsidR="00A30434" w:rsidRPr="00A30434">
              <w:rPr>
                <w:bCs/>
                <w:i/>
                <w:sz w:val="18"/>
                <w:szCs w:val="18"/>
              </w:rPr>
              <w:t>ier</w:t>
            </w:r>
            <w:r>
              <w:rPr>
                <w:bCs/>
                <w:sz w:val="18"/>
                <w:szCs w:val="18"/>
              </w:rPr>
              <w:t xml:space="preserve">: </w:t>
            </w:r>
            <w:r w:rsidRPr="00B74B0D">
              <w:rPr>
                <w:bCs/>
                <w:i/>
                <w:sz w:val="18"/>
                <w:szCs w:val="18"/>
              </w:rPr>
              <w:t>Vokativ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experiare</w:t>
            </w:r>
            <w:proofErr w:type="spellEnd"/>
            <w:r w:rsidR="00B74B0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74B0D">
              <w:rPr>
                <w:bCs/>
                <w:i/>
                <w:sz w:val="18"/>
                <w:szCs w:val="18"/>
              </w:rPr>
              <w:t>2.</w:t>
            </w:r>
            <w:proofErr w:type="gramEnd"/>
            <w:r w:rsidRPr="00B74B0D">
              <w:rPr>
                <w:bCs/>
                <w:i/>
                <w:sz w:val="18"/>
                <w:szCs w:val="18"/>
              </w:rPr>
              <w:t xml:space="preserve"> Pers. </w:t>
            </w:r>
            <w:proofErr w:type="spellStart"/>
            <w:r w:rsidRPr="00B74B0D">
              <w:rPr>
                <w:bCs/>
                <w:i/>
                <w:sz w:val="18"/>
                <w:szCs w:val="18"/>
              </w:rPr>
              <w:t>Sg</w:t>
            </w:r>
            <w:proofErr w:type="spellEnd"/>
            <w:r w:rsidRPr="00B74B0D">
              <w:rPr>
                <w:bCs/>
                <w:i/>
                <w:sz w:val="18"/>
                <w:szCs w:val="18"/>
              </w:rPr>
              <w:t>.</w:t>
            </w:r>
            <w:r w:rsidR="00BA0645" w:rsidRPr="00B74B0D">
              <w:rPr>
                <w:bCs/>
                <w:i/>
                <w:sz w:val="18"/>
                <w:szCs w:val="18"/>
              </w:rPr>
              <w:t xml:space="preserve"> Konj.</w:t>
            </w:r>
          </w:p>
          <w:p w:rsidR="00897DCF" w:rsidRPr="00BA0645" w:rsidRDefault="00BA0645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 </w:t>
            </w:r>
            <w:proofErr w:type="spellStart"/>
            <w:r>
              <w:rPr>
                <w:b/>
                <w:bCs/>
                <w:sz w:val="18"/>
                <w:szCs w:val="18"/>
              </w:rPr>
              <w:t>timidis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esse  </w:t>
            </w:r>
            <w:r w:rsidRPr="00BA0645">
              <w:rPr>
                <w:bCs/>
                <w:i/>
                <w:sz w:val="18"/>
                <w:szCs w:val="18"/>
              </w:rPr>
              <w:t>übersetze</w:t>
            </w:r>
            <w:proofErr w:type="gramEnd"/>
            <w:r w:rsidRPr="00BA0645">
              <w:rPr>
                <w:bCs/>
                <w:i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A0645">
              <w:rPr>
                <w:bCs/>
                <w:sz w:val="18"/>
                <w:szCs w:val="18"/>
              </w:rPr>
              <w:t>einer von den Feiglingen sein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protervus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frech, unverschämt</w:t>
            </w:r>
          </w:p>
          <w:p w:rsidR="00BA0645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717535">
              <w:rPr>
                <w:b/>
                <w:bCs/>
                <w:sz w:val="18"/>
                <w:szCs w:val="18"/>
              </w:rPr>
              <w:t xml:space="preserve">se </w:t>
            </w:r>
            <w:proofErr w:type="spellStart"/>
            <w:r w:rsidRPr="00717535">
              <w:rPr>
                <w:b/>
                <w:bCs/>
                <w:sz w:val="18"/>
                <w:szCs w:val="18"/>
              </w:rPr>
              <w:t>iactare</w:t>
            </w:r>
            <w:proofErr w:type="spellEnd"/>
            <w:r w:rsidRPr="00717535">
              <w:rPr>
                <w:b/>
                <w:bCs/>
                <w:sz w:val="18"/>
                <w:szCs w:val="18"/>
              </w:rPr>
              <w:t xml:space="preserve">   </w:t>
            </w:r>
            <w:r w:rsidRPr="00717535">
              <w:rPr>
                <w:bCs/>
                <w:sz w:val="18"/>
                <w:szCs w:val="18"/>
              </w:rPr>
              <w:t xml:space="preserve">prahlen 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717535">
              <w:rPr>
                <w:b/>
                <w:bCs/>
                <w:sz w:val="18"/>
                <w:szCs w:val="18"/>
              </w:rPr>
              <w:t>tumidus</w:t>
            </w:r>
            <w:proofErr w:type="spellEnd"/>
            <w:r w:rsidRPr="00717535">
              <w:rPr>
                <w:b/>
                <w:bCs/>
                <w:sz w:val="18"/>
                <w:szCs w:val="18"/>
              </w:rPr>
              <w:t xml:space="preserve">   </w:t>
            </w:r>
            <w:r w:rsidRPr="00717535">
              <w:rPr>
                <w:bCs/>
                <w:sz w:val="18"/>
                <w:szCs w:val="18"/>
              </w:rPr>
              <w:t>aufge</w:t>
            </w:r>
            <w:r>
              <w:rPr>
                <w:bCs/>
                <w:sz w:val="18"/>
                <w:szCs w:val="18"/>
              </w:rPr>
              <w:t>blasen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discidium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Trennung 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BA0645" w:rsidRPr="00BA0645" w:rsidRDefault="00BA0645" w:rsidP="002163BA">
            <w:pPr>
              <w:spacing w:before="60" w:after="0" w:line="240" w:lineRule="auto"/>
              <w:ind w:right="-108"/>
              <w:rPr>
                <w:b/>
                <w:bCs/>
                <w:sz w:val="20"/>
                <w:szCs w:val="18"/>
              </w:rPr>
            </w:pPr>
            <w:r w:rsidRPr="00BA0645">
              <w:rPr>
                <w:bCs/>
                <w:i/>
                <w:sz w:val="18"/>
                <w:szCs w:val="18"/>
              </w:rPr>
              <w:t>ergänze:</w:t>
            </w:r>
            <w:r>
              <w:rPr>
                <w:b/>
                <w:bCs/>
                <w:sz w:val="18"/>
                <w:szCs w:val="18"/>
              </w:rPr>
              <w:t xml:space="preserve"> mea [</w:t>
            </w:r>
            <w:proofErr w:type="spellStart"/>
            <w:r>
              <w:rPr>
                <w:b/>
                <w:bCs/>
                <w:sz w:val="18"/>
                <w:szCs w:val="18"/>
              </w:rPr>
              <w:t>ossa</w:t>
            </w:r>
            <w:proofErr w:type="spellEnd"/>
            <w:r>
              <w:rPr>
                <w:b/>
                <w:bCs/>
                <w:sz w:val="20"/>
                <w:szCs w:val="18"/>
              </w:rPr>
              <w:t>]</w:t>
            </w:r>
          </w:p>
          <w:p w:rsidR="003D1E7B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Properti</w:t>
            </w:r>
            <w:proofErr w:type="spellEnd"/>
            <w:r w:rsidR="00BA0645">
              <w:rPr>
                <w:b/>
                <w:bCs/>
                <w:sz w:val="18"/>
                <w:szCs w:val="18"/>
              </w:rPr>
              <w:t xml:space="preserve"> </w:t>
            </w:r>
            <w:r w:rsidR="00BA0645" w:rsidRPr="00BA0645">
              <w:rPr>
                <w:bCs/>
                <w:sz w:val="18"/>
                <w:szCs w:val="18"/>
              </w:rPr>
              <w:t>=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Vokativ</w:t>
            </w:r>
          </w:p>
          <w:p w:rsidR="00B34F13" w:rsidRDefault="00B34F13" w:rsidP="003D1E7B">
            <w:pPr>
              <w:spacing w:before="12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897DCF" w:rsidRDefault="00897DCF" w:rsidP="00B34F13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eheu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ach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3D1E7B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avitus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großväterlich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B34F13" w:rsidRDefault="00B34F13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B34F13" w:rsidRDefault="00B34F13" w:rsidP="00B34F13">
            <w:pPr>
              <w:spacing w:before="12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figura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Gestalt, Schönheit</w:t>
            </w:r>
          </w:p>
          <w:p w:rsidR="00897DCF" w:rsidRDefault="00897DCF" w:rsidP="00B34F13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D1E7B" w:rsidRDefault="003D1E7B" w:rsidP="00B34F13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Default="003D1E7B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3D1E7B">
              <w:rPr>
                <w:b/>
                <w:bCs/>
                <w:sz w:val="18"/>
                <w:szCs w:val="18"/>
              </w:rPr>
              <w:t>fidem</w:t>
            </w:r>
            <w:proofErr w:type="spellEnd"/>
            <w:r w:rsidRPr="003D1E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D1E7B">
              <w:rPr>
                <w:b/>
                <w:bCs/>
                <w:sz w:val="18"/>
                <w:szCs w:val="18"/>
              </w:rPr>
              <w:t>habere</w:t>
            </w:r>
            <w:proofErr w:type="spellEnd"/>
            <w:r>
              <w:rPr>
                <w:bCs/>
                <w:sz w:val="18"/>
                <w:szCs w:val="18"/>
              </w:rPr>
              <w:t xml:space="preserve">  die</w:t>
            </w:r>
            <w:proofErr w:type="gramEnd"/>
            <w:r>
              <w:rPr>
                <w:bCs/>
                <w:sz w:val="18"/>
                <w:szCs w:val="18"/>
              </w:rPr>
              <w:t xml:space="preserve"> Treue halten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D1E7B" w:rsidRDefault="003D1E7B" w:rsidP="003D1E7B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897DCF" w:rsidRPr="005A6882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simulatus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vorgetäuscht, erheuchelt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A30434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plus uni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A30434">
              <w:rPr>
                <w:bCs/>
                <w:i/>
                <w:sz w:val="18"/>
                <w:szCs w:val="18"/>
              </w:rPr>
              <w:t>etze: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="003D1E7B" w:rsidRPr="003D1E7B">
              <w:rPr>
                <w:bCs/>
                <w:sz w:val="18"/>
                <w:szCs w:val="18"/>
              </w:rPr>
              <w:t>für</w:t>
            </w:r>
            <w:r w:rsidR="003D1E7B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mehr als eine</w:t>
            </w:r>
            <w:r w:rsidR="003D1E7B">
              <w:rPr>
                <w:bCs/>
                <w:sz w:val="18"/>
                <w:szCs w:val="18"/>
              </w:rPr>
              <w:t>n</w:t>
            </w:r>
            <w:r>
              <w:rPr>
                <w:bCs/>
                <w:sz w:val="18"/>
                <w:szCs w:val="18"/>
              </w:rPr>
              <w:t xml:space="preserve">  </w:t>
            </w:r>
          </w:p>
          <w:p w:rsidR="00897DCF" w:rsidRPr="00B34F13" w:rsidRDefault="00897DCF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  <w:lang w:val="en-GB"/>
              </w:rPr>
            </w:pPr>
            <w:r w:rsidRPr="00B34F13">
              <w:rPr>
                <w:b/>
                <w:bCs/>
                <w:sz w:val="18"/>
                <w:szCs w:val="18"/>
                <w:lang w:val="en-GB"/>
              </w:rPr>
              <w:t>qua</w:t>
            </w:r>
            <w:r w:rsidR="00A30434" w:rsidRPr="00B34F13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30434" w:rsidRPr="00B34F13">
              <w:rPr>
                <w:bCs/>
                <w:sz w:val="18"/>
                <w:szCs w:val="18"/>
                <w:lang w:val="en-GB"/>
              </w:rPr>
              <w:t>=</w:t>
            </w:r>
            <w:r w:rsidRPr="00B34F13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34F13">
              <w:rPr>
                <w:bCs/>
                <w:sz w:val="18"/>
                <w:szCs w:val="18"/>
                <w:lang w:val="en-GB"/>
              </w:rPr>
              <w:t>aliqua</w:t>
            </w:r>
            <w:proofErr w:type="spellEnd"/>
          </w:p>
          <w:p w:rsidR="00897DCF" w:rsidRPr="00B34F13" w:rsidRDefault="00B74B0D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B74B0D">
              <w:rPr>
                <w:b/>
                <w:bCs/>
                <w:sz w:val="18"/>
                <w:szCs w:val="18"/>
                <w:lang w:val="en-GB"/>
              </w:rPr>
              <w:t>parare</w:t>
            </w:r>
            <w:proofErr w:type="spellEnd"/>
            <w:r>
              <w:rPr>
                <w:bCs/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B74B0D">
              <w:rPr>
                <w:bCs/>
                <w:i/>
                <w:sz w:val="18"/>
                <w:szCs w:val="18"/>
                <w:lang w:val="en-GB"/>
              </w:rPr>
              <w:t>hier</w:t>
            </w:r>
            <w:proofErr w:type="spellEnd"/>
            <w:proofErr w:type="gramEnd"/>
            <w:r>
              <w:rPr>
                <w:bCs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bCs/>
                <w:sz w:val="18"/>
                <w:szCs w:val="18"/>
                <w:lang w:val="en-GB"/>
              </w:rPr>
              <w:t>herausputzen</w:t>
            </w:r>
            <w:proofErr w:type="spellEnd"/>
          </w:p>
          <w:p w:rsidR="00897DCF" w:rsidRDefault="003D1E7B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B34F13">
              <w:rPr>
                <w:b/>
                <w:bCs/>
                <w:sz w:val="18"/>
                <w:szCs w:val="18"/>
                <w:lang w:val="en-GB"/>
              </w:rPr>
              <w:t>conferre</w:t>
            </w:r>
            <w:proofErr w:type="spellEnd"/>
            <w:r w:rsidRPr="00B34F13">
              <w:rPr>
                <w:b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B34F13">
              <w:rPr>
                <w:bCs/>
                <w:sz w:val="18"/>
                <w:szCs w:val="18"/>
                <w:lang w:val="en-GB"/>
              </w:rPr>
              <w:t>confero</w:t>
            </w:r>
            <w:proofErr w:type="spellEnd"/>
            <w:r w:rsidRPr="00B34F13">
              <w:rPr>
                <w:bCs/>
                <w:sz w:val="18"/>
                <w:szCs w:val="18"/>
                <w:lang w:val="en-GB"/>
              </w:rPr>
              <w:t xml:space="preserve"> (+ Dat.)  </w:t>
            </w:r>
            <w:r>
              <w:rPr>
                <w:bCs/>
                <w:sz w:val="18"/>
                <w:szCs w:val="18"/>
              </w:rPr>
              <w:t>vergleichen (mit)</w:t>
            </w:r>
          </w:p>
          <w:p w:rsidR="00477A49" w:rsidRDefault="00897DCF" w:rsidP="002163BA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extremo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die </w:t>
            </w:r>
            <w:r>
              <w:rPr>
                <w:sz w:val="18"/>
                <w:szCs w:val="18"/>
              </w:rPr>
              <w:t>(A</w:t>
            </w:r>
            <w:r w:rsidRPr="009000AF">
              <w:rPr>
                <w:sz w:val="18"/>
                <w:szCs w:val="18"/>
              </w:rPr>
              <w:t xml:space="preserve">bl. </w:t>
            </w:r>
            <w:proofErr w:type="spellStart"/>
            <w:r w:rsidRPr="009000AF">
              <w:rPr>
                <w:sz w:val="18"/>
                <w:szCs w:val="18"/>
              </w:rPr>
              <w:t>temp</w:t>
            </w:r>
            <w:proofErr w:type="spellEnd"/>
            <w:r w:rsidRPr="009000AF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 xml:space="preserve"> am letzten Tag </w:t>
            </w:r>
          </w:p>
          <w:p w:rsidR="00897DCF" w:rsidRDefault="00477A49" w:rsidP="002163BA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ossa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legere  </w:t>
            </w:r>
            <w:r>
              <w:rPr>
                <w:sz w:val="18"/>
                <w:szCs w:val="18"/>
              </w:rPr>
              <w:t>[</w:t>
            </w:r>
            <w:proofErr w:type="gramEnd"/>
            <w:r>
              <w:rPr>
                <w:sz w:val="18"/>
                <w:szCs w:val="18"/>
              </w:rPr>
              <w:t>d</w:t>
            </w:r>
            <w:r w:rsidRPr="00477A49">
              <w:rPr>
                <w:sz w:val="18"/>
                <w:szCs w:val="18"/>
              </w:rPr>
              <w:t>eine</w:t>
            </w:r>
            <w:r>
              <w:rPr>
                <w:sz w:val="18"/>
                <w:szCs w:val="18"/>
              </w:rPr>
              <w:t>]</w:t>
            </w:r>
            <w:r w:rsidRPr="00477A49">
              <w:rPr>
                <w:sz w:val="18"/>
                <w:szCs w:val="18"/>
              </w:rPr>
              <w:t xml:space="preserve"> Knochen bestatten</w:t>
            </w:r>
          </w:p>
          <w:p w:rsidR="00897DCF" w:rsidRDefault="00897DCF" w:rsidP="002163BA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897DCF" w:rsidRPr="004B6B94" w:rsidRDefault="00897DCF" w:rsidP="002163BA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4B6B94">
              <w:rPr>
                <w:b/>
                <w:sz w:val="18"/>
                <w:szCs w:val="18"/>
              </w:rPr>
              <w:t xml:space="preserve">sed ...ut   </w:t>
            </w:r>
            <w:r w:rsidRPr="004B6B94">
              <w:rPr>
                <w:i/>
                <w:sz w:val="18"/>
                <w:szCs w:val="18"/>
              </w:rPr>
              <w:t>ordne</w:t>
            </w:r>
            <w:r w:rsidRPr="004B6B94">
              <w:rPr>
                <w:sz w:val="18"/>
                <w:szCs w:val="18"/>
              </w:rPr>
              <w:t>: sed potius precor, ut tu...</w:t>
            </w:r>
          </w:p>
          <w:p w:rsidR="00477A49" w:rsidRPr="00477A49" w:rsidRDefault="00477A49" w:rsidP="002163BA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477A49">
              <w:rPr>
                <w:b/>
                <w:bCs/>
                <w:sz w:val="18"/>
                <w:szCs w:val="18"/>
              </w:rPr>
              <w:t>demissis</w:t>
            </w:r>
            <w:proofErr w:type="spellEnd"/>
            <w:r w:rsidRPr="00477A4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A49">
              <w:rPr>
                <w:b/>
                <w:bCs/>
                <w:sz w:val="18"/>
                <w:szCs w:val="18"/>
              </w:rPr>
              <w:t>comis</w:t>
            </w:r>
            <w:proofErr w:type="spellEnd"/>
            <w:r w:rsidRPr="00477A4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A49">
              <w:rPr>
                <w:b/>
                <w:bCs/>
                <w:sz w:val="18"/>
                <w:szCs w:val="18"/>
              </w:rPr>
              <w:t>pectora</w:t>
            </w:r>
            <w:proofErr w:type="spellEnd"/>
            <w:r w:rsidRPr="00477A4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A49">
              <w:rPr>
                <w:b/>
                <w:bCs/>
                <w:sz w:val="18"/>
                <w:szCs w:val="18"/>
              </w:rPr>
              <w:t>nuda</w:t>
            </w:r>
            <w:proofErr w:type="spellEnd"/>
            <w:r w:rsidRPr="00477A4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77A49">
              <w:rPr>
                <w:b/>
                <w:bCs/>
                <w:sz w:val="18"/>
                <w:szCs w:val="18"/>
              </w:rPr>
              <w:t>plangere</w:t>
            </w:r>
            <w:proofErr w:type="spellEnd"/>
            <w:r w:rsidRPr="00477A49">
              <w:rPr>
                <w:bCs/>
                <w:sz w:val="18"/>
                <w:szCs w:val="18"/>
              </w:rPr>
              <w:t xml:space="preserve">  </w:t>
            </w:r>
            <w:r w:rsidRPr="00477A49">
              <w:rPr>
                <w:bCs/>
                <w:i/>
                <w:sz w:val="18"/>
                <w:szCs w:val="18"/>
              </w:rPr>
              <w:t>übersetze</w:t>
            </w:r>
            <w:r>
              <w:rPr>
                <w:bCs/>
                <w:sz w:val="18"/>
                <w:szCs w:val="18"/>
              </w:rPr>
              <w:t xml:space="preserve">: </w:t>
            </w:r>
            <w:r w:rsidRPr="00477A49">
              <w:rPr>
                <w:bCs/>
                <w:sz w:val="18"/>
                <w:szCs w:val="18"/>
              </w:rPr>
              <w:t xml:space="preserve">mit herabfallendem Haar </w:t>
            </w:r>
            <w:r w:rsidR="00FC752E">
              <w:rPr>
                <w:bCs/>
                <w:sz w:val="18"/>
                <w:szCs w:val="18"/>
              </w:rPr>
              <w:t>und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C752E">
              <w:rPr>
                <w:bCs/>
                <w:sz w:val="18"/>
                <w:szCs w:val="18"/>
              </w:rPr>
              <w:t>n</w:t>
            </w:r>
            <w:r>
              <w:rPr>
                <w:bCs/>
                <w:sz w:val="18"/>
                <w:szCs w:val="18"/>
              </w:rPr>
              <w:t>ackt</w:t>
            </w:r>
            <w:r w:rsidR="00FC752E">
              <w:rPr>
                <w:bCs/>
                <w:sz w:val="18"/>
                <w:szCs w:val="18"/>
              </w:rPr>
              <w:t>er</w:t>
            </w:r>
            <w:bookmarkStart w:id="0" w:name="_GoBack"/>
            <w:bookmarkEnd w:id="0"/>
            <w:r>
              <w:rPr>
                <w:bCs/>
                <w:sz w:val="18"/>
                <w:szCs w:val="18"/>
              </w:rPr>
              <w:t xml:space="preserve"> Brust </w:t>
            </w:r>
            <w:r w:rsidR="00FC752E">
              <w:rPr>
                <w:bCs/>
                <w:sz w:val="18"/>
                <w:szCs w:val="18"/>
              </w:rPr>
              <w:t>betrauern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77A49">
              <w:rPr>
                <w:bCs/>
                <w:i/>
                <w:sz w:val="18"/>
                <w:szCs w:val="18"/>
              </w:rPr>
              <w:t>(Zeichen von Trauer in der Antike</w:t>
            </w:r>
            <w:r w:rsidR="004B6B94">
              <w:rPr>
                <w:bCs/>
                <w:i/>
                <w:sz w:val="18"/>
                <w:szCs w:val="18"/>
              </w:rPr>
              <w:t>)</w:t>
            </w:r>
          </w:p>
        </w:tc>
      </w:tr>
    </w:tbl>
    <w:p w:rsidR="00897DCF" w:rsidRPr="00477A49" w:rsidRDefault="00897DCF" w:rsidP="0010703D"/>
    <w:p w:rsidR="00F87F58" w:rsidRPr="009000AF" w:rsidRDefault="00F87F58" w:rsidP="00F87F58">
      <w:pPr>
        <w:spacing w:after="100"/>
        <w:ind w:right="2552"/>
        <w:rPr>
          <w:b/>
        </w:rPr>
      </w:pPr>
      <w:r>
        <w:rPr>
          <w:b/>
        </w:rPr>
        <w:t>W</w:t>
      </w:r>
      <w:r w:rsidRPr="009000AF">
        <w:rPr>
          <w:b/>
        </w:rPr>
        <w:t xml:space="preserve">eiterführende Aufgaben </w:t>
      </w:r>
      <w:r w:rsidRPr="009000AF">
        <w:rPr>
          <w:b/>
        </w:rPr>
        <w:sym w:font="Wingdings" w:char="F03F"/>
      </w:r>
    </w:p>
    <w:p w:rsidR="00F87F58" w:rsidRDefault="00F87F58" w:rsidP="00F87F58">
      <w:pPr>
        <w:pStyle w:val="Listenabsatz"/>
        <w:numPr>
          <w:ilvl w:val="0"/>
          <w:numId w:val="15"/>
        </w:numPr>
        <w:spacing w:after="100"/>
        <w:ind w:right="-1"/>
      </w:pPr>
      <w:r>
        <w:t>Stellen Sie anhand des Textes zusammen</w:t>
      </w:r>
      <w:r w:rsidRPr="00B15A7A">
        <w:t xml:space="preserve">, wie </w:t>
      </w:r>
      <w:proofErr w:type="spellStart"/>
      <w:r w:rsidRPr="00B15A7A">
        <w:t>Properz</w:t>
      </w:r>
      <w:proofErr w:type="spellEnd"/>
      <w:r w:rsidRPr="00B15A7A">
        <w:t xml:space="preserve"> </w:t>
      </w:r>
      <w:r>
        <w:t>seine Gefühle</w:t>
      </w:r>
      <w:r w:rsidRPr="00B15A7A">
        <w:t xml:space="preserve"> verarbeitet.</w:t>
      </w:r>
    </w:p>
    <w:p w:rsidR="00F87F58" w:rsidRDefault="00F87F58" w:rsidP="00F87F58">
      <w:pPr>
        <w:pStyle w:val="Listenabsatz"/>
        <w:numPr>
          <w:ilvl w:val="0"/>
          <w:numId w:val="15"/>
        </w:numPr>
        <w:spacing w:after="100"/>
        <w:ind w:right="-1"/>
      </w:pPr>
      <w:r>
        <w:t xml:space="preserve">Untersuchen Sie, wie </w:t>
      </w:r>
      <w:proofErr w:type="spellStart"/>
      <w:r>
        <w:t>Properz</w:t>
      </w:r>
      <w:proofErr w:type="spellEnd"/>
      <w:r>
        <w:t xml:space="preserve"> </w:t>
      </w:r>
      <w:r>
        <w:rPr>
          <w:b/>
        </w:rPr>
        <w:t xml:space="preserve">a) </w:t>
      </w:r>
      <w:r>
        <w:t xml:space="preserve">Cynthia, </w:t>
      </w:r>
      <w:r>
        <w:rPr>
          <w:b/>
        </w:rPr>
        <w:t xml:space="preserve">b) </w:t>
      </w:r>
      <w:r>
        <w:t xml:space="preserve">sich selbst und </w:t>
      </w:r>
      <w:r>
        <w:rPr>
          <w:b/>
        </w:rPr>
        <w:t xml:space="preserve">c) </w:t>
      </w:r>
      <w:r>
        <w:t xml:space="preserve">seinen Rivalen in dieser Elegie inszeniert. </w:t>
      </w:r>
    </w:p>
    <w:p w:rsidR="00F87F58" w:rsidRPr="00B15A7A" w:rsidRDefault="00F87F58" w:rsidP="00F87F58">
      <w:pPr>
        <w:pStyle w:val="Listenabsatz"/>
        <w:numPr>
          <w:ilvl w:val="0"/>
          <w:numId w:val="15"/>
        </w:numPr>
        <w:spacing w:after="100"/>
        <w:ind w:right="-1"/>
      </w:pPr>
      <w:r>
        <w:t xml:space="preserve">Erörtern Sie auf Grundlage </w:t>
      </w:r>
      <w:r w:rsidR="00C74F14">
        <w:t xml:space="preserve">der bisherigen </w:t>
      </w:r>
      <w:proofErr w:type="spellStart"/>
      <w:r w:rsidR="00C74F14">
        <w:t>Properz</w:t>
      </w:r>
      <w:proofErr w:type="spellEnd"/>
      <w:r w:rsidR="00C74F14">
        <w:t>-Texte</w:t>
      </w:r>
      <w:r>
        <w:t xml:space="preserve">, ob die Beziehung zwischen </w:t>
      </w:r>
      <w:proofErr w:type="spellStart"/>
      <w:r>
        <w:t>Properz</w:t>
      </w:r>
      <w:proofErr w:type="spellEnd"/>
      <w:r>
        <w:t xml:space="preserve"> und Cynthia (trotz des Rivalen) eine Zukunft haben kann. </w:t>
      </w:r>
    </w:p>
    <w:p w:rsidR="00F87F58" w:rsidRDefault="00F87F58" w:rsidP="00F87F58">
      <w:pPr>
        <w:pStyle w:val="Listenabsatz"/>
        <w:spacing w:after="100"/>
        <w:ind w:right="-1"/>
        <w:rPr>
          <w:b/>
          <w:highlight w:val="yellow"/>
        </w:rPr>
      </w:pPr>
    </w:p>
    <w:p w:rsidR="00897DCF" w:rsidRPr="00CF0641" w:rsidRDefault="00897DCF" w:rsidP="00F87F58">
      <w:pPr>
        <w:pStyle w:val="Listenabsatz"/>
        <w:spacing w:after="100"/>
        <w:ind w:left="0" w:right="-1"/>
        <w:rPr>
          <w:b/>
          <w:highlight w:val="yellow"/>
        </w:rPr>
      </w:pPr>
    </w:p>
    <w:sectPr w:rsidR="00897DCF" w:rsidRPr="00CF0641" w:rsidSect="00C74F14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B1256"/>
    <w:multiLevelType w:val="multilevel"/>
    <w:tmpl w:val="47D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790EA6"/>
    <w:multiLevelType w:val="multilevel"/>
    <w:tmpl w:val="628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6F6"/>
    <w:multiLevelType w:val="multilevel"/>
    <w:tmpl w:val="C5A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6BED"/>
    <w:multiLevelType w:val="multilevel"/>
    <w:tmpl w:val="3F4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C3BF6"/>
    <w:multiLevelType w:val="multilevel"/>
    <w:tmpl w:val="29E0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A96535"/>
    <w:multiLevelType w:val="multilevel"/>
    <w:tmpl w:val="028E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53B3A"/>
    <w:multiLevelType w:val="multilevel"/>
    <w:tmpl w:val="C0B2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337E9"/>
    <w:multiLevelType w:val="multilevel"/>
    <w:tmpl w:val="47C8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A37F3D"/>
    <w:multiLevelType w:val="multilevel"/>
    <w:tmpl w:val="2D20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F59"/>
    <w:multiLevelType w:val="multilevel"/>
    <w:tmpl w:val="CC4A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3500C30"/>
    <w:multiLevelType w:val="multilevel"/>
    <w:tmpl w:val="916E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655D2"/>
    <w:multiLevelType w:val="multilevel"/>
    <w:tmpl w:val="54B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7A7BAD"/>
    <w:multiLevelType w:val="multilevel"/>
    <w:tmpl w:val="01F4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617B0E"/>
    <w:multiLevelType w:val="multilevel"/>
    <w:tmpl w:val="148E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B4B0AA6"/>
    <w:multiLevelType w:val="multilevel"/>
    <w:tmpl w:val="86EA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72E48"/>
    <w:multiLevelType w:val="multilevel"/>
    <w:tmpl w:val="846C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43178"/>
    <w:multiLevelType w:val="multilevel"/>
    <w:tmpl w:val="0260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0B73BD"/>
    <w:multiLevelType w:val="multilevel"/>
    <w:tmpl w:val="C19A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DB7C7A"/>
    <w:multiLevelType w:val="multilevel"/>
    <w:tmpl w:val="757A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800986"/>
    <w:multiLevelType w:val="multilevel"/>
    <w:tmpl w:val="06A2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754AEF"/>
    <w:multiLevelType w:val="multilevel"/>
    <w:tmpl w:val="06A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7"/>
  </w:num>
  <w:num w:numId="16">
    <w:abstractNumId w:val="0"/>
  </w:num>
  <w:num w:numId="17">
    <w:abstractNumId w:val="11"/>
  </w:num>
  <w:num w:numId="18">
    <w:abstractNumId w:val="4"/>
  </w:num>
  <w:num w:numId="19">
    <w:abstractNumId w:val="12"/>
  </w:num>
  <w:num w:numId="20">
    <w:abstractNumId w:val="23"/>
  </w:num>
  <w:num w:numId="21">
    <w:abstractNumId w:val="9"/>
  </w:num>
  <w:num w:numId="22">
    <w:abstractNumId w:val="2"/>
  </w:num>
  <w:num w:numId="23">
    <w:abstractNumId w:val="20"/>
  </w:num>
  <w:num w:numId="24">
    <w:abstractNumId w:val="5"/>
  </w:num>
  <w:num w:numId="25">
    <w:abstractNumId w:val="15"/>
  </w:num>
  <w:num w:numId="26">
    <w:abstractNumId w:val="24"/>
  </w:num>
  <w:num w:numId="27">
    <w:abstractNumId w:val="10"/>
  </w:num>
  <w:num w:numId="28">
    <w:abstractNumId w:val="19"/>
  </w:num>
  <w:num w:numId="29">
    <w:abstractNumId w:val="6"/>
  </w:num>
  <w:num w:numId="30">
    <w:abstractNumId w:val="3"/>
  </w:num>
  <w:num w:numId="31">
    <w:abstractNumId w:val="14"/>
  </w:num>
  <w:num w:numId="32">
    <w:abstractNumId w:val="8"/>
  </w:num>
  <w:num w:numId="33">
    <w:abstractNumId w:val="22"/>
  </w:num>
  <w:num w:numId="34">
    <w:abstractNumId w:val="18"/>
  </w:num>
  <w:num w:numId="35">
    <w:abstractNumId w:val="1"/>
  </w:num>
  <w:num w:numId="36">
    <w:abstractNumId w:val="13"/>
  </w:num>
  <w:num w:numId="37">
    <w:abstractNumId w:val="16"/>
  </w:num>
  <w:num w:numId="38">
    <w:abstractNumId w:val="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03D"/>
    <w:rsid w:val="00020D28"/>
    <w:rsid w:val="000277F5"/>
    <w:rsid w:val="00073A1A"/>
    <w:rsid w:val="00083E6B"/>
    <w:rsid w:val="000C4437"/>
    <w:rsid w:val="000E06A4"/>
    <w:rsid w:val="0010703D"/>
    <w:rsid w:val="00125012"/>
    <w:rsid w:val="001961D9"/>
    <w:rsid w:val="0020086D"/>
    <w:rsid w:val="002163BA"/>
    <w:rsid w:val="00217B2C"/>
    <w:rsid w:val="00263CB4"/>
    <w:rsid w:val="00273978"/>
    <w:rsid w:val="00286CFA"/>
    <w:rsid w:val="00293A28"/>
    <w:rsid w:val="00295808"/>
    <w:rsid w:val="002C4439"/>
    <w:rsid w:val="002D6A88"/>
    <w:rsid w:val="00324FAD"/>
    <w:rsid w:val="0033674C"/>
    <w:rsid w:val="003376FD"/>
    <w:rsid w:val="00341AF8"/>
    <w:rsid w:val="00344DB7"/>
    <w:rsid w:val="003557E9"/>
    <w:rsid w:val="00373793"/>
    <w:rsid w:val="003B54D2"/>
    <w:rsid w:val="003D0227"/>
    <w:rsid w:val="003D1E7B"/>
    <w:rsid w:val="004015E0"/>
    <w:rsid w:val="00404056"/>
    <w:rsid w:val="004159C2"/>
    <w:rsid w:val="004339DC"/>
    <w:rsid w:val="00442C18"/>
    <w:rsid w:val="00477A49"/>
    <w:rsid w:val="0048336A"/>
    <w:rsid w:val="004A4CFA"/>
    <w:rsid w:val="004B5B2E"/>
    <w:rsid w:val="004B6B94"/>
    <w:rsid w:val="004C709B"/>
    <w:rsid w:val="004D5DD6"/>
    <w:rsid w:val="004E1903"/>
    <w:rsid w:val="00521915"/>
    <w:rsid w:val="00574DAF"/>
    <w:rsid w:val="005753CC"/>
    <w:rsid w:val="00576245"/>
    <w:rsid w:val="00583865"/>
    <w:rsid w:val="00597B71"/>
    <w:rsid w:val="005A5FC1"/>
    <w:rsid w:val="005A6882"/>
    <w:rsid w:val="005C674D"/>
    <w:rsid w:val="005D675E"/>
    <w:rsid w:val="00653BA1"/>
    <w:rsid w:val="006671B5"/>
    <w:rsid w:val="00667425"/>
    <w:rsid w:val="0071153D"/>
    <w:rsid w:val="00717535"/>
    <w:rsid w:val="0073172C"/>
    <w:rsid w:val="008333C4"/>
    <w:rsid w:val="008336B5"/>
    <w:rsid w:val="00872F14"/>
    <w:rsid w:val="0087446F"/>
    <w:rsid w:val="008850D5"/>
    <w:rsid w:val="00890C87"/>
    <w:rsid w:val="00897DCF"/>
    <w:rsid w:val="008B22E9"/>
    <w:rsid w:val="008C386B"/>
    <w:rsid w:val="008C7409"/>
    <w:rsid w:val="008E20DE"/>
    <w:rsid w:val="008E233A"/>
    <w:rsid w:val="008F35AA"/>
    <w:rsid w:val="009000AF"/>
    <w:rsid w:val="009025A8"/>
    <w:rsid w:val="009240B2"/>
    <w:rsid w:val="009416E6"/>
    <w:rsid w:val="009662BA"/>
    <w:rsid w:val="0098354B"/>
    <w:rsid w:val="009C4BEC"/>
    <w:rsid w:val="009F57D5"/>
    <w:rsid w:val="009F66C9"/>
    <w:rsid w:val="00A30434"/>
    <w:rsid w:val="00A62037"/>
    <w:rsid w:val="00A91E5E"/>
    <w:rsid w:val="00AB089A"/>
    <w:rsid w:val="00AB41D4"/>
    <w:rsid w:val="00AD69AC"/>
    <w:rsid w:val="00AE056B"/>
    <w:rsid w:val="00AF6BE7"/>
    <w:rsid w:val="00AF7479"/>
    <w:rsid w:val="00B1026F"/>
    <w:rsid w:val="00B34F13"/>
    <w:rsid w:val="00B514A5"/>
    <w:rsid w:val="00B63500"/>
    <w:rsid w:val="00B74B0D"/>
    <w:rsid w:val="00BA0645"/>
    <w:rsid w:val="00BB0D53"/>
    <w:rsid w:val="00BC7B58"/>
    <w:rsid w:val="00BE5678"/>
    <w:rsid w:val="00BF10A1"/>
    <w:rsid w:val="00C53C9C"/>
    <w:rsid w:val="00C549E5"/>
    <w:rsid w:val="00C72C8B"/>
    <w:rsid w:val="00C74F14"/>
    <w:rsid w:val="00CB3751"/>
    <w:rsid w:val="00CE4520"/>
    <w:rsid w:val="00CF0641"/>
    <w:rsid w:val="00D13F34"/>
    <w:rsid w:val="00D61CFD"/>
    <w:rsid w:val="00DB2F7B"/>
    <w:rsid w:val="00DE7EF4"/>
    <w:rsid w:val="00E1132E"/>
    <w:rsid w:val="00E74033"/>
    <w:rsid w:val="00E96A12"/>
    <w:rsid w:val="00F17C23"/>
    <w:rsid w:val="00F345BB"/>
    <w:rsid w:val="00F520E3"/>
    <w:rsid w:val="00F71E8C"/>
    <w:rsid w:val="00F87F58"/>
    <w:rsid w:val="00FC29CE"/>
    <w:rsid w:val="00FC752E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E799E"/>
  <w15:docId w15:val="{5A86D2A6-7D08-43A4-9202-94FF894E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paragraph" w:styleId="berschrift3">
    <w:name w:val="heading 3"/>
    <w:basedOn w:val="Standard"/>
    <w:link w:val="berschrift3Zchn"/>
    <w:uiPriority w:val="99"/>
    <w:qFormat/>
    <w:rsid w:val="00667425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semiHidden/>
    <w:rsid w:val="009025A8"/>
    <w:rPr>
      <w:rFonts w:ascii="Cambria" w:hAnsi="Cambria" w:cs="Times New Roman"/>
      <w:b/>
      <w:bCs/>
      <w:sz w:val="26"/>
      <w:szCs w:val="26"/>
      <w:lang w:eastAsia="en-US"/>
    </w:rPr>
  </w:style>
  <w:style w:type="character" w:styleId="Zeilennummer">
    <w:name w:val="line number"/>
    <w:uiPriority w:val="99"/>
    <w:rsid w:val="00286CFA"/>
    <w:rPr>
      <w:rFonts w:ascii="Arial" w:hAnsi="Arial" w:cs="Times New Roman"/>
      <w:sz w:val="20"/>
    </w:rPr>
  </w:style>
  <w:style w:type="table" w:styleId="Tabellenraster">
    <w:name w:val="Table Grid"/>
    <w:basedOn w:val="NormaleTabelle"/>
    <w:uiPriority w:val="99"/>
    <w:rsid w:val="0010703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0703D"/>
    <w:pPr>
      <w:ind w:left="720"/>
    </w:pPr>
  </w:style>
  <w:style w:type="paragraph" w:styleId="Kopfzeile">
    <w:name w:val="header"/>
    <w:basedOn w:val="Standard"/>
    <w:link w:val="KopfzeileZchn"/>
    <w:uiPriority w:val="99"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autoRedefine/>
    <w:uiPriority w:val="99"/>
    <w:rsid w:val="000E06A4"/>
    <w:pPr>
      <w:numPr>
        <w:numId w:val="3"/>
      </w:numPr>
    </w:pPr>
  </w:style>
  <w:style w:type="character" w:styleId="Fett">
    <w:name w:val="Strong"/>
    <w:uiPriority w:val="99"/>
    <w:qFormat/>
    <w:rsid w:val="00667425"/>
    <w:rPr>
      <w:rFonts w:cs="Times New Roman"/>
      <w:b/>
      <w:bCs/>
    </w:rPr>
  </w:style>
  <w:style w:type="paragraph" w:styleId="StandardWeb">
    <w:name w:val="Normal (Web)"/>
    <w:basedOn w:val="Standard"/>
    <w:uiPriority w:val="99"/>
    <w:rsid w:val="0066742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7991755538846734982msolistparagraph">
    <w:name w:val="m_7991755538846734982msolistparagraph"/>
    <w:basedOn w:val="Standard"/>
    <w:rsid w:val="00F8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0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Thorben</dc:creator>
  <cp:keywords/>
  <dc:description/>
  <cp:lastModifiedBy>tbeis</cp:lastModifiedBy>
  <cp:revision>35</cp:revision>
  <dcterms:created xsi:type="dcterms:W3CDTF">2022-05-16T19:04:00Z</dcterms:created>
  <dcterms:modified xsi:type="dcterms:W3CDTF">2025-03-13T19:09:00Z</dcterms:modified>
</cp:coreProperties>
</file>